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A6" w:rsidRDefault="005337F8" w:rsidP="005337F8">
      <w:pPr>
        <w:spacing w:line="360" w:lineRule="auto"/>
        <w:jc w:val="both"/>
        <w:rPr>
          <w:rFonts w:ascii="Times New Roman" w:hAnsi="Times New Roman" w:cs="Times New Roman"/>
          <w:sz w:val="24"/>
          <w:szCs w:val="24"/>
        </w:rPr>
      </w:pPr>
      <w:r w:rsidRPr="005337F8">
        <w:rPr>
          <w:rFonts w:ascii="Times New Roman" w:hAnsi="Times New Roman" w:cs="Times New Roman"/>
          <w:sz w:val="24"/>
          <w:szCs w:val="24"/>
        </w:rPr>
        <w:t xml:space="preserve">V úterý </w:t>
      </w:r>
      <w:r>
        <w:rPr>
          <w:rFonts w:ascii="Times New Roman" w:hAnsi="Times New Roman" w:cs="Times New Roman"/>
          <w:sz w:val="24"/>
          <w:szCs w:val="24"/>
        </w:rPr>
        <w:t>31. prosince (</w:t>
      </w:r>
      <w:r w:rsidRPr="005337F8">
        <w:rPr>
          <w:rFonts w:ascii="Times New Roman" w:hAnsi="Times New Roman" w:cs="Times New Roman"/>
          <w:sz w:val="24"/>
          <w:szCs w:val="24"/>
        </w:rPr>
        <w:t>na Silvestra)</w:t>
      </w:r>
      <w:r>
        <w:rPr>
          <w:rFonts w:ascii="Times New Roman" w:hAnsi="Times New Roman" w:cs="Times New Roman"/>
          <w:sz w:val="24"/>
          <w:szCs w:val="24"/>
        </w:rPr>
        <w:t xml:space="preserve"> se dopoledne uskutečnil turistický pochod po důlních dílech stříbrského revíru s výkladem. </w:t>
      </w:r>
      <w:r w:rsidR="00A54739">
        <w:rPr>
          <w:rFonts w:ascii="Times New Roman" w:hAnsi="Times New Roman" w:cs="Times New Roman"/>
          <w:sz w:val="24"/>
          <w:szCs w:val="24"/>
        </w:rPr>
        <w:t xml:space="preserve">Sraz byl u hřbitova, u místa jedné z důlních jam, a to tzv. Severní jámy. Sešlo se cca 40 účastníků, turistů i z okolích obcí a z nedaleké Plané. Počasí bylo přímo ideální. V plánu bylo cca 12 km. Ze severní strany města jsme se vydali východním směrem, nedaleko od rybníka </w:t>
      </w:r>
      <w:proofErr w:type="spellStart"/>
      <w:r w:rsidR="00A54739">
        <w:rPr>
          <w:rFonts w:ascii="Times New Roman" w:hAnsi="Times New Roman" w:cs="Times New Roman"/>
          <w:sz w:val="24"/>
          <w:szCs w:val="24"/>
        </w:rPr>
        <w:t>Vatyna</w:t>
      </w:r>
      <w:proofErr w:type="spellEnd"/>
      <w:r w:rsidR="00A54739">
        <w:rPr>
          <w:rFonts w:ascii="Times New Roman" w:hAnsi="Times New Roman" w:cs="Times New Roman"/>
          <w:sz w:val="24"/>
          <w:szCs w:val="24"/>
        </w:rPr>
        <w:t xml:space="preserve">, pod terénem, přes silnici na </w:t>
      </w:r>
      <w:proofErr w:type="spellStart"/>
      <w:r w:rsidR="00A54739">
        <w:rPr>
          <w:rFonts w:ascii="Times New Roman" w:hAnsi="Times New Roman" w:cs="Times New Roman"/>
          <w:sz w:val="24"/>
          <w:szCs w:val="24"/>
        </w:rPr>
        <w:t>Butov</w:t>
      </w:r>
      <w:proofErr w:type="spellEnd"/>
      <w:r w:rsidR="00A54739">
        <w:rPr>
          <w:rFonts w:ascii="Times New Roman" w:hAnsi="Times New Roman" w:cs="Times New Roman"/>
          <w:sz w:val="24"/>
          <w:szCs w:val="24"/>
        </w:rPr>
        <w:t xml:space="preserve">, do roklí </w:t>
      </w:r>
      <w:proofErr w:type="spellStart"/>
      <w:r w:rsidR="00A54739">
        <w:rPr>
          <w:rFonts w:ascii="Times New Roman" w:hAnsi="Times New Roman" w:cs="Times New Roman"/>
          <w:sz w:val="24"/>
          <w:szCs w:val="24"/>
        </w:rPr>
        <w:t>Těchlovického</w:t>
      </w:r>
      <w:proofErr w:type="spellEnd"/>
      <w:r w:rsidR="00A54739">
        <w:rPr>
          <w:rFonts w:ascii="Times New Roman" w:hAnsi="Times New Roman" w:cs="Times New Roman"/>
          <w:sz w:val="24"/>
          <w:szCs w:val="24"/>
        </w:rPr>
        <w:t xml:space="preserve"> potoka, vyšli jsme u Floriána, přes </w:t>
      </w:r>
      <w:proofErr w:type="spellStart"/>
      <w:r w:rsidR="00A54739">
        <w:rPr>
          <w:rFonts w:ascii="Times New Roman" w:hAnsi="Times New Roman" w:cs="Times New Roman"/>
          <w:sz w:val="24"/>
          <w:szCs w:val="24"/>
        </w:rPr>
        <w:t>Zýkovo</w:t>
      </w:r>
      <w:proofErr w:type="spellEnd"/>
      <w:r w:rsidR="00A54739">
        <w:rPr>
          <w:rFonts w:ascii="Times New Roman" w:hAnsi="Times New Roman" w:cs="Times New Roman"/>
          <w:sz w:val="24"/>
          <w:szCs w:val="24"/>
        </w:rPr>
        <w:t xml:space="preserve"> lávku do kopečka, ke kotě jáma Evangelista, kolem jámy III., k jámě </w:t>
      </w:r>
      <w:proofErr w:type="spellStart"/>
      <w:r w:rsidR="00A54739">
        <w:rPr>
          <w:rFonts w:ascii="Times New Roman" w:hAnsi="Times New Roman" w:cs="Times New Roman"/>
          <w:sz w:val="24"/>
          <w:szCs w:val="24"/>
        </w:rPr>
        <w:t>Brokárna</w:t>
      </w:r>
      <w:proofErr w:type="spellEnd"/>
      <w:r w:rsidR="00A54739">
        <w:rPr>
          <w:rFonts w:ascii="Times New Roman" w:hAnsi="Times New Roman" w:cs="Times New Roman"/>
          <w:sz w:val="24"/>
          <w:szCs w:val="24"/>
        </w:rPr>
        <w:t xml:space="preserve"> a k hornickému skanzenu. Nakonec nám to ukázalo 10 km. Došli jsme po 4 hodinách. Doufám, že účastníci se dozvěděli leccos o našem městě, o historii našeho města, našeho revíru i další souvislosti se současným pohledem a vývojem na stav surovinové základny našeho státu. Výklad zajišťoval člen našeho spolku </w:t>
      </w:r>
      <w:proofErr w:type="spellStart"/>
      <w:proofErr w:type="gramStart"/>
      <w:r w:rsidR="00A54739">
        <w:rPr>
          <w:rFonts w:ascii="Times New Roman" w:hAnsi="Times New Roman" w:cs="Times New Roman"/>
          <w:sz w:val="24"/>
          <w:szCs w:val="24"/>
        </w:rPr>
        <w:t>K.Neuberger</w:t>
      </w:r>
      <w:proofErr w:type="spellEnd"/>
      <w:proofErr w:type="gramEnd"/>
      <w:r w:rsidR="00A54739">
        <w:rPr>
          <w:rFonts w:ascii="Times New Roman" w:hAnsi="Times New Roman" w:cs="Times New Roman"/>
          <w:sz w:val="24"/>
          <w:szCs w:val="24"/>
        </w:rPr>
        <w:t xml:space="preserve"> s drobným doplněním plzeňského báňského rady ing. Šedivce. Jistě všem účastníků zbylo ještě mnoho času na večerní přípravu silvestra. Děkujeme Vám všem, že jste přišli, takže za rok na shledanou, půjdeme určitě zase a tentokráte do stříbrného revíru kladrubského. </w:t>
      </w:r>
    </w:p>
    <w:p w:rsidR="00B8184C" w:rsidRDefault="00B8184C" w:rsidP="005337F8">
      <w:pPr>
        <w:spacing w:line="360" w:lineRule="auto"/>
        <w:jc w:val="both"/>
        <w:rPr>
          <w:rFonts w:ascii="Times New Roman" w:hAnsi="Times New Roman" w:cs="Times New Roman"/>
          <w:sz w:val="24"/>
          <w:szCs w:val="24"/>
        </w:rPr>
      </w:pPr>
      <w:r>
        <w:rPr>
          <w:rFonts w:ascii="Times New Roman" w:hAnsi="Times New Roman" w:cs="Times New Roman"/>
          <w:sz w:val="24"/>
          <w:szCs w:val="24"/>
        </w:rPr>
        <w:t>Zdař Bůh</w:t>
      </w:r>
    </w:p>
    <w:p w:rsidR="00B8184C" w:rsidRDefault="00B8184C" w:rsidP="005337F8">
      <w:pPr>
        <w:spacing w:line="360" w:lineRule="auto"/>
        <w:jc w:val="both"/>
        <w:rPr>
          <w:rFonts w:ascii="Times New Roman" w:hAnsi="Times New Roman" w:cs="Times New Roman"/>
          <w:sz w:val="24"/>
          <w:szCs w:val="24"/>
        </w:rPr>
      </w:pPr>
      <w:r>
        <w:rPr>
          <w:rFonts w:ascii="Times New Roman" w:hAnsi="Times New Roman" w:cs="Times New Roman"/>
          <w:sz w:val="24"/>
          <w:szCs w:val="24"/>
        </w:rPr>
        <w:t>Přejeme mnoho podobných procházek v příštím roce 2020.</w:t>
      </w:r>
      <w:bookmarkStart w:id="0" w:name="_GoBack"/>
      <w:bookmarkEnd w:id="0"/>
    </w:p>
    <w:p w:rsidR="00B8184C" w:rsidRPr="005337F8" w:rsidRDefault="00B8184C" w:rsidP="005337F8">
      <w:pPr>
        <w:spacing w:line="360" w:lineRule="auto"/>
        <w:jc w:val="both"/>
        <w:rPr>
          <w:rFonts w:ascii="Times New Roman" w:hAnsi="Times New Roman" w:cs="Times New Roman"/>
          <w:sz w:val="24"/>
          <w:szCs w:val="24"/>
        </w:rPr>
      </w:pPr>
      <w:r>
        <w:rPr>
          <w:rFonts w:ascii="Times New Roman" w:hAnsi="Times New Roman" w:cs="Times New Roman"/>
          <w:sz w:val="24"/>
          <w:szCs w:val="24"/>
        </w:rPr>
        <w:t>Hornický spolek Stříbro</w:t>
      </w:r>
    </w:p>
    <w:sectPr w:rsidR="00B8184C" w:rsidRPr="00533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CE"/>
    <w:rsid w:val="005337F8"/>
    <w:rsid w:val="007542CE"/>
    <w:rsid w:val="007F65A6"/>
    <w:rsid w:val="00A54739"/>
    <w:rsid w:val="00B81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FC321-20AF-4556-820D-9D643EE4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182</Words>
  <Characters>1078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Neuberger</dc:creator>
  <cp:keywords/>
  <dc:description/>
  <cp:lastModifiedBy>Karel Neuberger</cp:lastModifiedBy>
  <cp:revision>3</cp:revision>
  <dcterms:created xsi:type="dcterms:W3CDTF">2019-12-31T14:53:00Z</dcterms:created>
  <dcterms:modified xsi:type="dcterms:W3CDTF">2019-12-31T15:16:00Z</dcterms:modified>
</cp:coreProperties>
</file>